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00" w:rsidRPr="00E2697B" w:rsidRDefault="00614000" w:rsidP="00614000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2697B">
        <w:rPr>
          <w:rFonts w:ascii="Times New Roman" w:hAnsi="Times New Roman" w:cs="Times New Roman"/>
          <w:bCs/>
          <w:sz w:val="24"/>
          <w:szCs w:val="24"/>
        </w:rPr>
        <w:t>ПРАВИТЕЛЬСТВО ТВЕРСКОЙ ОБЛАСТИ</w:t>
      </w:r>
    </w:p>
    <w:p w:rsidR="00614000" w:rsidRPr="00E2697B" w:rsidRDefault="00614000" w:rsidP="0061400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4000" w:rsidRPr="00E2697B" w:rsidRDefault="00614000" w:rsidP="0061400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697B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614000" w:rsidRPr="00E2697B" w:rsidRDefault="00614000" w:rsidP="0061400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697B">
        <w:rPr>
          <w:rFonts w:ascii="Times New Roman" w:hAnsi="Times New Roman" w:cs="Times New Roman"/>
          <w:bCs/>
          <w:sz w:val="24"/>
          <w:szCs w:val="24"/>
        </w:rPr>
        <w:t>от 3 февраля 2015 г. N 42-пп</w:t>
      </w:r>
    </w:p>
    <w:p w:rsidR="00614000" w:rsidRPr="00E2697B" w:rsidRDefault="00614000" w:rsidP="0061400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4000" w:rsidRPr="00E2697B" w:rsidRDefault="00614000" w:rsidP="0061400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697B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ПРАВИТЕЛЬСТВА</w:t>
      </w:r>
    </w:p>
    <w:p w:rsidR="00614000" w:rsidRPr="00E2697B" w:rsidRDefault="00614000" w:rsidP="0061400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697B">
        <w:rPr>
          <w:rFonts w:ascii="Times New Roman" w:hAnsi="Times New Roman" w:cs="Times New Roman"/>
          <w:bCs/>
          <w:sz w:val="24"/>
          <w:szCs w:val="24"/>
        </w:rPr>
        <w:t>ТВЕРСКОЙ ОБЛАСТИ ОТ 24.12.2013 N 690-ПП</w:t>
      </w:r>
    </w:p>
    <w:p w:rsidR="00614000" w:rsidRPr="00E2697B" w:rsidRDefault="00614000" w:rsidP="00614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>Правительство Тверской области постановляет:</w:t>
      </w: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2697B">
        <w:rPr>
          <w:rFonts w:ascii="Times New Roman" w:hAnsi="Times New Roman" w:cs="Times New Roman"/>
          <w:sz w:val="24"/>
          <w:szCs w:val="24"/>
        </w:rPr>
        <w:t xml:space="preserve">Внести в региональную </w:t>
      </w:r>
      <w:hyperlink r:id="rId4" w:history="1">
        <w:r w:rsidRPr="00E2697B"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 w:rsidRPr="00E2697B">
        <w:rPr>
          <w:rFonts w:ascii="Times New Roman" w:hAnsi="Times New Roman" w:cs="Times New Roman"/>
          <w:sz w:val="24"/>
          <w:szCs w:val="24"/>
        </w:rPr>
        <w:t xml:space="preserve"> по проведению капитального ремонта общего имущества в многоквартирных домах на территории Тверской области на 2014 - 2043 годы, утвержденную Постановлением Правительства Тверской области от 24.12.2013 N 690-пп "Об утверждении региональной программы по проведению капитального ремонта общего имущества в многоквартирных домах на территории Тверской области на 2014 - 2043 годы" (далее - Программа), следующие изменения:</w:t>
      </w:r>
      <w:proofErr w:type="gramEnd"/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5" w:history="1">
        <w:r w:rsidRPr="00E2697B">
          <w:rPr>
            <w:rFonts w:ascii="Times New Roman" w:hAnsi="Times New Roman" w:cs="Times New Roman"/>
            <w:color w:val="0000FF"/>
            <w:sz w:val="24"/>
            <w:szCs w:val="24"/>
          </w:rPr>
          <w:t>паспорте</w:t>
        </w:r>
      </w:hyperlink>
      <w:r w:rsidRPr="00E2697B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 xml:space="preserve">в </w:t>
      </w:r>
      <w:hyperlink r:id="rId6" w:history="1">
        <w:r w:rsidRPr="00E2697B">
          <w:rPr>
            <w:rFonts w:ascii="Times New Roman" w:hAnsi="Times New Roman" w:cs="Times New Roman"/>
            <w:color w:val="0000FF"/>
            <w:sz w:val="24"/>
            <w:szCs w:val="24"/>
          </w:rPr>
          <w:t>разделе</w:t>
        </w:r>
      </w:hyperlink>
      <w:r w:rsidRPr="00E2697B">
        <w:rPr>
          <w:rFonts w:ascii="Times New Roman" w:hAnsi="Times New Roman" w:cs="Times New Roman"/>
          <w:sz w:val="24"/>
          <w:szCs w:val="24"/>
        </w:rPr>
        <w:t xml:space="preserve"> "Задачи Программы" после слов "аварийными и подлежащими сносу" дополнить словами ", а также домов, в которых имеется менее чем три квартиры";</w:t>
      </w: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 xml:space="preserve">в </w:t>
      </w:r>
      <w:hyperlink r:id="rId7" w:history="1">
        <w:r w:rsidRPr="00E2697B">
          <w:rPr>
            <w:rFonts w:ascii="Times New Roman" w:hAnsi="Times New Roman" w:cs="Times New Roman"/>
            <w:color w:val="0000FF"/>
            <w:sz w:val="24"/>
            <w:szCs w:val="24"/>
          </w:rPr>
          <w:t>разделе</w:t>
        </w:r>
      </w:hyperlink>
      <w:r w:rsidRPr="00E2697B">
        <w:rPr>
          <w:rFonts w:ascii="Times New Roman" w:hAnsi="Times New Roman" w:cs="Times New Roman"/>
          <w:sz w:val="24"/>
          <w:szCs w:val="24"/>
        </w:rPr>
        <w:t xml:space="preserve"> "Ожидаемые конечные результаты реализации Программы" цифры "11264" заменить цифрами "11229";</w:t>
      </w: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 xml:space="preserve">б) </w:t>
      </w:r>
      <w:hyperlink r:id="rId8" w:history="1">
        <w:r w:rsidRPr="00E2697B">
          <w:rPr>
            <w:rFonts w:ascii="Times New Roman" w:hAnsi="Times New Roman" w:cs="Times New Roman"/>
            <w:color w:val="0000FF"/>
            <w:sz w:val="24"/>
            <w:szCs w:val="24"/>
          </w:rPr>
          <w:t>пункт 2 раздела I</w:t>
        </w:r>
      </w:hyperlink>
      <w:r w:rsidRPr="00E2697B">
        <w:rPr>
          <w:rFonts w:ascii="Times New Roman" w:hAnsi="Times New Roman" w:cs="Times New Roman"/>
          <w:sz w:val="24"/>
          <w:szCs w:val="24"/>
        </w:rPr>
        <w:t xml:space="preserve"> Программы изложить в следующей редакции:</w:t>
      </w: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 xml:space="preserve">"2. В связи с высокой социальной важностью задачи надлежащего содержания многоквартирных домов требуется обеспечение </w:t>
      </w:r>
      <w:proofErr w:type="gramStart"/>
      <w:r w:rsidRPr="00E2697B">
        <w:rPr>
          <w:rFonts w:ascii="Times New Roman" w:hAnsi="Times New Roman" w:cs="Times New Roman"/>
          <w:sz w:val="24"/>
          <w:szCs w:val="24"/>
        </w:rPr>
        <w:t>оптимизации процессов планирования капитального ремонта</w:t>
      </w:r>
      <w:proofErr w:type="gramEnd"/>
      <w:r w:rsidRPr="00E269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2697B">
        <w:rPr>
          <w:rFonts w:ascii="Times New Roman" w:hAnsi="Times New Roman" w:cs="Times New Roman"/>
          <w:sz w:val="24"/>
          <w:szCs w:val="24"/>
        </w:rPr>
        <w:t xml:space="preserve">Очередность проведения капитального ремонта общего имущества в многоквартирных домах определяется исходя из необходимости проведения капитального ремонта общего имущества в многоквартирных домах, определенной в </w:t>
      </w:r>
      <w:hyperlink r:id="rId9" w:history="1">
        <w:r w:rsidRPr="00E2697B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E2697B">
        <w:rPr>
          <w:rFonts w:ascii="Times New Roman" w:hAnsi="Times New Roman" w:cs="Times New Roman"/>
          <w:sz w:val="24"/>
          <w:szCs w:val="24"/>
        </w:rPr>
        <w:t xml:space="preserve">, установленном Постановлением Правительства Тверской области от 22.04.2014 N 210-пп "Об утверждении Порядка установления необходимости проведения капитального ремонта общего имущества в многоквартирных домах на территории Тверской области", и критериев, установленных </w:t>
      </w:r>
      <w:hyperlink r:id="rId10" w:history="1">
        <w:r w:rsidRPr="00E2697B">
          <w:rPr>
            <w:rFonts w:ascii="Times New Roman" w:hAnsi="Times New Roman" w:cs="Times New Roman"/>
            <w:color w:val="0000FF"/>
            <w:sz w:val="24"/>
            <w:szCs w:val="24"/>
          </w:rPr>
          <w:t>статьей 17</w:t>
        </w:r>
      </w:hyperlink>
      <w:r w:rsidRPr="00E2697B">
        <w:rPr>
          <w:rFonts w:ascii="Times New Roman" w:hAnsi="Times New Roman" w:cs="Times New Roman"/>
          <w:sz w:val="24"/>
          <w:szCs w:val="24"/>
        </w:rPr>
        <w:t xml:space="preserve"> Закона Тверской области.";</w:t>
      </w:r>
      <w:proofErr w:type="gramEnd"/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 xml:space="preserve">в) </w:t>
      </w:r>
      <w:hyperlink r:id="rId11" w:history="1">
        <w:r w:rsidRPr="00E2697B">
          <w:rPr>
            <w:rFonts w:ascii="Times New Roman" w:hAnsi="Times New Roman" w:cs="Times New Roman"/>
            <w:color w:val="0000FF"/>
            <w:sz w:val="24"/>
            <w:szCs w:val="24"/>
          </w:rPr>
          <w:t>подпункт "б" пункта 7 раздела II</w:t>
        </w:r>
      </w:hyperlink>
      <w:r w:rsidRPr="00E2697B">
        <w:rPr>
          <w:rFonts w:ascii="Times New Roman" w:hAnsi="Times New Roman" w:cs="Times New Roman"/>
          <w:sz w:val="24"/>
          <w:szCs w:val="24"/>
        </w:rPr>
        <w:t xml:space="preserve"> Программы после слов "аварийными и подлежащими сносу" дополнить словами ", а также домов, в которых имеется менее чем три квартиры";</w:t>
      </w: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 xml:space="preserve">г) в </w:t>
      </w:r>
      <w:hyperlink r:id="rId12" w:history="1">
        <w:r w:rsidRPr="00E2697B">
          <w:rPr>
            <w:rFonts w:ascii="Times New Roman" w:hAnsi="Times New Roman" w:cs="Times New Roman"/>
            <w:color w:val="0000FF"/>
            <w:sz w:val="24"/>
            <w:szCs w:val="24"/>
          </w:rPr>
          <w:t>разделе IV</w:t>
        </w:r>
      </w:hyperlink>
      <w:r w:rsidRPr="00E2697B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E2697B">
          <w:rPr>
            <w:rFonts w:ascii="Times New Roman" w:hAnsi="Times New Roman" w:cs="Times New Roman"/>
            <w:color w:val="0000FF"/>
            <w:sz w:val="24"/>
            <w:szCs w:val="24"/>
          </w:rPr>
          <w:t>пункт 10</w:t>
        </w:r>
      </w:hyperlink>
      <w:r w:rsidRPr="00E2697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 xml:space="preserve">"10. </w:t>
      </w:r>
      <w:proofErr w:type="gramStart"/>
      <w:r w:rsidRPr="00E2697B">
        <w:rPr>
          <w:rFonts w:ascii="Times New Roman" w:hAnsi="Times New Roman" w:cs="Times New Roman"/>
          <w:sz w:val="24"/>
          <w:szCs w:val="24"/>
        </w:rPr>
        <w:t>В целях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объема финансирования мероприятий по капитальному ремонту общего имущества в каждом многоквартирном доме за счет средств собственников помещений многоквартирных домов и иных источников, видов и объема государственной поддержки, муниципальной поддержки капитального ремонта Правительство</w:t>
      </w:r>
      <w:proofErr w:type="gramEnd"/>
      <w:r w:rsidRPr="00E2697B">
        <w:rPr>
          <w:rFonts w:ascii="Times New Roman" w:hAnsi="Times New Roman" w:cs="Times New Roman"/>
          <w:sz w:val="24"/>
          <w:szCs w:val="24"/>
        </w:rPr>
        <w:t xml:space="preserve"> Тверской области и органы местного самоуправления ежегодно утверждают краткосрочные планы реализации региональной программы по проведению капитального ремонта в порядке, установленном Правительством Тверской области</w:t>
      </w:r>
      <w:proofErr w:type="gramStart"/>
      <w:r w:rsidRPr="00E2697B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E2697B">
          <w:rPr>
            <w:rFonts w:ascii="Times New Roman" w:hAnsi="Times New Roman" w:cs="Times New Roman"/>
            <w:color w:val="0000FF"/>
            <w:sz w:val="24"/>
            <w:szCs w:val="24"/>
          </w:rPr>
          <w:t>пункт 12</w:t>
        </w:r>
      </w:hyperlink>
      <w:r w:rsidRPr="00E2697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 xml:space="preserve">"12. </w:t>
      </w:r>
      <w:proofErr w:type="gramStart"/>
      <w:r w:rsidRPr="00E2697B">
        <w:rPr>
          <w:rFonts w:ascii="Times New Roman" w:hAnsi="Times New Roman" w:cs="Times New Roman"/>
          <w:sz w:val="24"/>
          <w:szCs w:val="24"/>
        </w:rPr>
        <w:t xml:space="preserve">Очередность осуществления капитального ремонта общего имущества в многоквартирных домах определяется исходя из необходимости проведения капитального ремонта общего имущества в многоквартирных домах, определенной в </w:t>
      </w:r>
      <w:hyperlink r:id="rId15" w:history="1">
        <w:r w:rsidRPr="00E2697B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E2697B">
        <w:rPr>
          <w:rFonts w:ascii="Times New Roman" w:hAnsi="Times New Roman" w:cs="Times New Roman"/>
          <w:sz w:val="24"/>
          <w:szCs w:val="24"/>
        </w:rPr>
        <w:t xml:space="preserve">, установленном Постановлением Правительства Тверской области от 22.04.2014 N 210-пп "Об утверждении Порядка установления необходимости проведения капитального ремонта общего имущества в многоквартирных домах на территории Тверской области", и критериев, установленных </w:t>
      </w:r>
      <w:hyperlink r:id="rId16" w:history="1">
        <w:r w:rsidRPr="00E2697B">
          <w:rPr>
            <w:rFonts w:ascii="Times New Roman" w:hAnsi="Times New Roman" w:cs="Times New Roman"/>
            <w:color w:val="0000FF"/>
            <w:sz w:val="24"/>
            <w:szCs w:val="24"/>
          </w:rPr>
          <w:t>статьей 17</w:t>
        </w:r>
      </w:hyperlink>
      <w:r w:rsidRPr="00E2697B">
        <w:rPr>
          <w:rFonts w:ascii="Times New Roman" w:hAnsi="Times New Roman" w:cs="Times New Roman"/>
          <w:sz w:val="24"/>
          <w:szCs w:val="24"/>
        </w:rPr>
        <w:t xml:space="preserve"> Закона Тверской области.";</w:t>
      </w:r>
      <w:proofErr w:type="gramEnd"/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97B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E2697B">
        <w:rPr>
          <w:rFonts w:ascii="Times New Roman" w:hAnsi="Times New Roman" w:cs="Times New Roman"/>
          <w:sz w:val="24"/>
          <w:szCs w:val="24"/>
        </w:rPr>
        <w:t xml:space="preserve">) в </w:t>
      </w:r>
      <w:hyperlink r:id="rId17" w:history="1">
        <w:r w:rsidRPr="00E2697B">
          <w:rPr>
            <w:rFonts w:ascii="Times New Roman" w:hAnsi="Times New Roman" w:cs="Times New Roman"/>
            <w:color w:val="0000FF"/>
            <w:sz w:val="24"/>
            <w:szCs w:val="24"/>
          </w:rPr>
          <w:t>пункте 17 раздела VI</w:t>
        </w:r>
      </w:hyperlink>
      <w:r w:rsidRPr="00E2697B">
        <w:rPr>
          <w:rFonts w:ascii="Times New Roman" w:hAnsi="Times New Roman" w:cs="Times New Roman"/>
          <w:sz w:val="24"/>
          <w:szCs w:val="24"/>
        </w:rPr>
        <w:t xml:space="preserve"> Программы цифры "11264" заменить цифрами "11229";</w:t>
      </w: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 xml:space="preserve">е) </w:t>
      </w:r>
      <w:hyperlink r:id="rId18" w:history="1">
        <w:r w:rsidRPr="00E2697B">
          <w:rPr>
            <w:rFonts w:ascii="Times New Roman" w:hAnsi="Times New Roman" w:cs="Times New Roman"/>
            <w:color w:val="0000FF"/>
            <w:sz w:val="24"/>
            <w:szCs w:val="24"/>
          </w:rPr>
          <w:t>раздел VII</w:t>
        </w:r>
      </w:hyperlink>
      <w:r w:rsidRPr="00E2697B">
        <w:rPr>
          <w:rFonts w:ascii="Times New Roman" w:hAnsi="Times New Roman" w:cs="Times New Roman"/>
          <w:sz w:val="24"/>
          <w:szCs w:val="24"/>
        </w:rPr>
        <w:t xml:space="preserve"> Программы дополнить пунктом 20.1 следующего содержания:</w:t>
      </w: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>"20.1. Системный мониторинг реализации Программы осуществляется в соответствии с Приказом Министерства строительства и жилищно-коммунального хозяйства Российской Федерации от 02.09.2014 N 520/</w:t>
      </w:r>
      <w:proofErr w:type="spellStart"/>
      <w:proofErr w:type="gramStart"/>
      <w:r w:rsidRPr="00E2697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E2697B">
        <w:rPr>
          <w:rFonts w:ascii="Times New Roman" w:hAnsi="Times New Roman" w:cs="Times New Roman"/>
          <w:sz w:val="24"/>
          <w:szCs w:val="24"/>
        </w:rPr>
        <w:t xml:space="preserve"> "О формах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домах".";</w:t>
      </w: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 xml:space="preserve">ж) </w:t>
      </w:r>
      <w:hyperlink r:id="rId19" w:history="1">
        <w:r w:rsidRPr="00E2697B">
          <w:rPr>
            <w:rFonts w:ascii="Times New Roman" w:hAnsi="Times New Roman" w:cs="Times New Roman"/>
            <w:color w:val="0000FF"/>
            <w:sz w:val="24"/>
            <w:szCs w:val="24"/>
          </w:rPr>
          <w:t>приложение</w:t>
        </w:r>
      </w:hyperlink>
      <w:r w:rsidRPr="00E2697B">
        <w:rPr>
          <w:rFonts w:ascii="Times New Roman" w:hAnsi="Times New Roman" w:cs="Times New Roman"/>
          <w:sz w:val="24"/>
          <w:szCs w:val="24"/>
        </w:rPr>
        <w:t xml:space="preserve"> к Программе изложить в новой </w:t>
      </w:r>
      <w:hyperlink w:anchor="Par45" w:history="1">
        <w:r w:rsidRPr="00E2697B">
          <w:rPr>
            <w:rFonts w:ascii="Times New Roman" w:hAnsi="Times New Roman" w:cs="Times New Roman"/>
            <w:color w:val="0000FF"/>
            <w:sz w:val="24"/>
            <w:szCs w:val="24"/>
          </w:rPr>
          <w:t>редакции</w:t>
        </w:r>
      </w:hyperlink>
      <w:r w:rsidRPr="00E2697B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614000" w:rsidRPr="00E2697B" w:rsidRDefault="00614000" w:rsidP="00614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4000" w:rsidRPr="00E2697B" w:rsidRDefault="00614000" w:rsidP="006140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>Губернатор Тверской области</w:t>
      </w:r>
    </w:p>
    <w:p w:rsidR="00614000" w:rsidRPr="00E2697B" w:rsidRDefault="00614000" w:rsidP="006140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>А.В.ШЕВЕЛЕВ</w:t>
      </w:r>
    </w:p>
    <w:p w:rsidR="00614000" w:rsidRPr="00E2697B" w:rsidRDefault="00614000" w:rsidP="00614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4000" w:rsidRPr="00E2697B" w:rsidRDefault="00614000" w:rsidP="00614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4000" w:rsidRPr="00E2697B" w:rsidRDefault="00614000" w:rsidP="00614000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E2697B">
        <w:rPr>
          <w:rFonts w:ascii="Times New Roman" w:hAnsi="Times New Roman" w:cs="Times New Roman"/>
          <w:sz w:val="22"/>
          <w:szCs w:val="22"/>
        </w:rPr>
        <w:t>Приложение</w:t>
      </w:r>
    </w:p>
    <w:p w:rsidR="00614000" w:rsidRPr="00E2697B" w:rsidRDefault="00614000" w:rsidP="0061400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2697B">
        <w:rPr>
          <w:rFonts w:ascii="Times New Roman" w:hAnsi="Times New Roman" w:cs="Times New Roman"/>
          <w:sz w:val="22"/>
          <w:szCs w:val="22"/>
        </w:rPr>
        <w:t>к Постановлению Правительства</w:t>
      </w:r>
    </w:p>
    <w:p w:rsidR="00614000" w:rsidRPr="00E2697B" w:rsidRDefault="00614000" w:rsidP="0061400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2697B">
        <w:rPr>
          <w:rFonts w:ascii="Times New Roman" w:hAnsi="Times New Roman" w:cs="Times New Roman"/>
          <w:sz w:val="22"/>
          <w:szCs w:val="22"/>
        </w:rPr>
        <w:t>Тверской области</w:t>
      </w:r>
    </w:p>
    <w:p w:rsidR="00614000" w:rsidRPr="00E2697B" w:rsidRDefault="00614000" w:rsidP="0061400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2697B">
        <w:rPr>
          <w:rFonts w:ascii="Times New Roman" w:hAnsi="Times New Roman" w:cs="Times New Roman"/>
          <w:sz w:val="22"/>
          <w:szCs w:val="22"/>
        </w:rPr>
        <w:t>от 3 февраля 2015 г. N 42-пп</w:t>
      </w:r>
    </w:p>
    <w:p w:rsidR="00614000" w:rsidRPr="00E2697B" w:rsidRDefault="00614000" w:rsidP="006140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14000" w:rsidRPr="00E2697B" w:rsidRDefault="00614000" w:rsidP="0061400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2697B">
        <w:rPr>
          <w:rFonts w:ascii="Times New Roman" w:hAnsi="Times New Roman" w:cs="Times New Roman"/>
          <w:sz w:val="22"/>
          <w:szCs w:val="22"/>
        </w:rPr>
        <w:t>"Приложение</w:t>
      </w:r>
    </w:p>
    <w:p w:rsidR="00614000" w:rsidRPr="00E2697B" w:rsidRDefault="00614000" w:rsidP="0061400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2697B">
        <w:rPr>
          <w:rFonts w:ascii="Times New Roman" w:hAnsi="Times New Roman" w:cs="Times New Roman"/>
          <w:sz w:val="22"/>
          <w:szCs w:val="22"/>
        </w:rPr>
        <w:t>к региональной программе по проведению</w:t>
      </w:r>
    </w:p>
    <w:p w:rsidR="00614000" w:rsidRPr="00E2697B" w:rsidRDefault="00614000" w:rsidP="0061400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2697B">
        <w:rPr>
          <w:rFonts w:ascii="Times New Roman" w:hAnsi="Times New Roman" w:cs="Times New Roman"/>
          <w:sz w:val="22"/>
          <w:szCs w:val="22"/>
        </w:rPr>
        <w:t>капитального ремонта общего имущества</w:t>
      </w:r>
    </w:p>
    <w:p w:rsidR="00614000" w:rsidRPr="00E2697B" w:rsidRDefault="00614000" w:rsidP="0061400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2697B">
        <w:rPr>
          <w:rFonts w:ascii="Times New Roman" w:hAnsi="Times New Roman" w:cs="Times New Roman"/>
          <w:sz w:val="22"/>
          <w:szCs w:val="22"/>
        </w:rPr>
        <w:t>в многоквартирных домах на территории</w:t>
      </w:r>
    </w:p>
    <w:p w:rsidR="00614000" w:rsidRPr="00E2697B" w:rsidRDefault="00614000" w:rsidP="0061400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2697B">
        <w:rPr>
          <w:rFonts w:ascii="Times New Roman" w:hAnsi="Times New Roman" w:cs="Times New Roman"/>
          <w:sz w:val="22"/>
          <w:szCs w:val="22"/>
        </w:rPr>
        <w:t>Тверской области на 2014 - 2043 годы</w:t>
      </w:r>
    </w:p>
    <w:p w:rsidR="00614000" w:rsidRPr="00E2697B" w:rsidRDefault="00614000" w:rsidP="006140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14000" w:rsidRPr="00E2697B" w:rsidRDefault="00614000" w:rsidP="006140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5"/>
      <w:bookmarkEnd w:id="0"/>
      <w:r w:rsidRPr="00E2697B">
        <w:rPr>
          <w:rFonts w:ascii="Times New Roman" w:hAnsi="Times New Roman" w:cs="Times New Roman"/>
          <w:sz w:val="24"/>
          <w:szCs w:val="24"/>
        </w:rPr>
        <w:t>Перечень</w:t>
      </w:r>
    </w:p>
    <w:p w:rsidR="00614000" w:rsidRPr="00E2697B" w:rsidRDefault="00614000" w:rsidP="006140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>многоквартирных домов, в отношении которых планируется</w:t>
      </w:r>
    </w:p>
    <w:p w:rsidR="00614000" w:rsidRPr="00E2697B" w:rsidRDefault="00614000" w:rsidP="006140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>проведение капитального ремонта общего имущества</w:t>
      </w:r>
    </w:p>
    <w:p w:rsidR="00614000" w:rsidRPr="00E2697B" w:rsidRDefault="00614000" w:rsidP="00614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>Шифр работ:</w:t>
      </w: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>1: Ремонт или замена лифтового оборудования, признанного непригодным для эксплуатации, ремонт лифтовых шахт</w:t>
      </w: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>2: Ремонт крыши, в том числе устройство выходов на кровлю</w:t>
      </w: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>3: Ремонт подвальных помещений, относящихся к общему имуществу в многоквартирном доме</w:t>
      </w: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>4: Утепление и ремонт фасада</w:t>
      </w: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>5: Ремонт фундамента многоквартирного дома</w:t>
      </w: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>6: Ремонт внутридомовых инженерных систем электроснабжения</w:t>
      </w: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>7: Ремонт внутридомовых инженерных систем теплоснабжения</w:t>
      </w: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>8: Ремонт внутридомовых инженерных систем холодного водоснабжения</w:t>
      </w: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>9: Ремонт внутридомовых инженерных систем горячего водоснабжения</w:t>
      </w: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>10: Ремонт внутридомовых инженерных систем водоотведения</w:t>
      </w: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7B">
        <w:rPr>
          <w:rFonts w:ascii="Times New Roman" w:hAnsi="Times New Roman" w:cs="Times New Roman"/>
          <w:sz w:val="24"/>
          <w:szCs w:val="24"/>
        </w:rPr>
        <w:t>11: Ремонт внутридомовых инженерных систем газоснабжения</w:t>
      </w:r>
    </w:p>
    <w:p w:rsidR="00614000" w:rsidRPr="00E2697B" w:rsidRDefault="00614000" w:rsidP="00614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14000" w:rsidRPr="00E2697B" w:rsidSect="00E2697B">
          <w:pgSz w:w="16838" w:h="11906" w:orient="landscape"/>
          <w:pgMar w:top="426" w:right="1440" w:bottom="142" w:left="1440" w:header="720" w:footer="720" w:gutter="0"/>
          <w:cols w:space="720"/>
          <w:noEndnote/>
          <w:docGrid w:linePitch="299"/>
        </w:sectPr>
      </w:pPr>
    </w:p>
    <w:p w:rsidR="00614000" w:rsidRPr="00E2697B" w:rsidRDefault="00614000" w:rsidP="00614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4"/>
        <w:gridCol w:w="3970"/>
        <w:gridCol w:w="1417"/>
        <w:gridCol w:w="1276"/>
        <w:gridCol w:w="1559"/>
        <w:gridCol w:w="1418"/>
        <w:gridCol w:w="1559"/>
        <w:gridCol w:w="1276"/>
      </w:tblGrid>
      <w:tr w:rsidR="00614000" w:rsidRPr="00E2697B" w:rsidTr="00E2697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Период проведения капитального ремонта</w:t>
            </w:r>
          </w:p>
        </w:tc>
      </w:tr>
      <w:tr w:rsidR="00614000" w:rsidRPr="00E2697B" w:rsidTr="00E2697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2014 - 2018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2019 - 2023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2024 - 2028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2029 - 2033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2034 - 2038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2039 - 2043</w:t>
            </w:r>
          </w:p>
        </w:tc>
      </w:tr>
      <w:tr w:rsidR="00614000" w:rsidRPr="00E2697B" w:rsidTr="00E2697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шифр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шифр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шифр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шифр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шифр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шифр работ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4000" w:rsidRPr="00E2697B" w:rsidTr="00E2697B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sz w:val="24"/>
                <w:szCs w:val="24"/>
              </w:rPr>
              <w:t>5. город Торжок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1-ая Пугачева,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1-ая Пугачева, д. 16а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1-ая Пугачева, д.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1-ая Пугачева, д. 18а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пер. 1-й Металлистов,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3, 4, 5, 6, 7, 8, 9, 10, 11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пер. 1-й Металлистов,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2, 3, 4, 5, 6, 7, 8, 9, 10, 11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пер. 1-й Металлистов, д.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2, 3, 4, 5, 6, 7, 8, 9, 10, 11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пер. 1-й Металлистов, д.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2, 3, 4, 5, 6, 7, 8, 9, 10, 11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1-я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2, 6, 7, 8, 9, </w:t>
            </w: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1-я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1-я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1-я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1-я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1-я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1-я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1-я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1-я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1-я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1-я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1-я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1-я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1-я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5.23.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1-я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1-я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пер. 2-й Кирова,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4, 6, 8, 11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пер. 2-й Чехова, д.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пер. 2-й Чехова,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пер. 2-й Чехова,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пер. 2-й Чехова, д.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пер. 2-й Чехова, д.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5.39.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5.50.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5.51.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5.52.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5.53.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5.54.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5.55.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5.56.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5.57.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5.58.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5.59.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2-я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Авиационная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5.60.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пер. 3-й Бакунина,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5.61.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пер. 3-й Кирова,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2, 3, 4, 5, 6, 7, 8, 9, 10, 11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5.62.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пер. 3-й Чехова,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5.63.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пер. 4-й Кирова,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5.64.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пл. Ананьина,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2, 4, 6, 7, 8, 10, 11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5.65.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пл. Ананьина,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2, 4, 6, 7, 8, 10, 11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5.66.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пл. Ананьина, д.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2, 4, 6, 7, 8, 10, 11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5.67.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Бакунина,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5.68.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Бакунина,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5.69.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Бакунина,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5.70.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Бакунина,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5.71.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Бакунина, д.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5.72.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Бакунина,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5.73.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Бакунина,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5.74.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Бакунина, д.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5.75.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Бакунина, д.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5.76.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Бакунина, д.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5.77.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Бакунина, д.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5.78.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Бакунина, д.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5.79.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Бакунина, д.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5.80.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Бакунина, д.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5.81.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Бакунина, д.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5.82.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Бакунина, д.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2, 4, 6, 8, 10, </w:t>
            </w: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5.83.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Белинского,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5.84.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Белинского,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5.85.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Белинского,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5.86.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Белинского,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5.87.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Белинского, д.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5.88.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Белинского, д.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5.89.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Белинского,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5.90.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Больничная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5.91.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Водопойная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5.92.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Вокзальная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5.93.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Вокзальная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5.94.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Вокзальная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5.95.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Вокзальная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4, 6, 7, 9, 11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5.96.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Вокзальная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5.97.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Вокзальная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4, 6, 7, 9, 11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5.98.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Вокзальная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5.99.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Вокзальная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5.100.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Вокзальная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30а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5.101.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Вокзальная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2, 4, 6, 7, 8, 10, 11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5.102.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Володарского,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5.103.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Володарского, д.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5.104.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Володарского,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5.105.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Володарского, д.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2, 4, 6, 7, 11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5.106.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Володарского, д.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5.107.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Володарского,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5.108.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Володарского, д.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5.109.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Володарского, д.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Володарского, д. 49а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5.111.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Володарского, д. 49д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5.112.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Володарского, д.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2, 3, 4, 5, 6, </w:t>
            </w: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5.113.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Гончарная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5.114.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5.115.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5.116.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5.117.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5.118.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11б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5.119.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5.120.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2, 3, 4, 5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5.121.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5.122.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5.123.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Демьяна Бедного,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5.124.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Демьяна Бедного, д.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5.125.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Демьяна Бедного, д.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2, 4, 6, 7, 8, 10, 11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5.126.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Детский санаторий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Митино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5.127.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Детский санаторий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Митино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5.128.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Дзержинского,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5.129.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Дзержинского,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5.130.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Дзержинского, д.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5.131.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Дзержинского, д.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5.132.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Дзержинского, д.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5.133.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Дзержинского, д. 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5.134.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Дзержинского, д. 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5.135.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Дзержинского, д. 113а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5.136.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Дзержинского, д. 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5.137.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Дзержинского, д. 115а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5.138.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Дзержинского, д. 115б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5.139.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Дзержинского, д. 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5.140.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Дзержинского, д. 117а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5.141.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Дзержинского, д. 117б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5.142.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Дзержинского, д. 117в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5.143.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Дзержинского, д.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4, 6, 7, 8, 9, </w:t>
            </w: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5.144.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пер. Железнодорожный,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5.145.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пер. Железнодорожный, д.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5.146.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Завидова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5.147.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Завидова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5.148.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Завидова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5.149.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Завидова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5.150.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Загородная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5.151.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Зеленый городок, д.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2, 4, 6, 7, 8, 9, 10, 11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5.152.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Зеленый городок,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5.153.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Зеленый городок, д. 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5.154.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Зеленый городок, д. 7б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5.155.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Зеленый городок,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5.156.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Зеленый городок, д.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5.157.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Зеленый городок,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5.158.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Зеленый городок, д. 10а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2, 3, 4, 5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5.159.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Зеленый городок, д.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5.160.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Зеленый городок,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2, 3, 4, 5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5.161.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11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2, 6, 8, 10, 11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5.162.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13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5.163.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14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1, 2, 4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5.164.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14б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5.165.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14в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5.166.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16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5.167.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16а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5.168.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16б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5.169.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16г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5.170.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17а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5.171.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18а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5.172.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18б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6, 7, 8, 9, 10, </w:t>
            </w: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2, 3, 4, 5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5.173.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18в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5.174.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18г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5.175.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21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5.176.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23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2, 4, 6, 7, 8, 10, 11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5.177.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23а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5.178.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24а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5.179.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25а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2, 4, 6, 7, 8, 10, 11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5.180.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27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2, 4, 5, 6, 7, 8, 10, 11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5.181.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27б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5.182.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28а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5.183.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28б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5.184.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29а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5.185.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31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5.186.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31а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5.187.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33а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5.188.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33б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5.189.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35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5.190.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35а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5.191.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37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5.192.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37а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5.193.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37б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5.194.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37в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5.195.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37г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5.196.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37д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5.197.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37е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5.198.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39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5.199.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41а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5.200.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41б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5.201.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41в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5.202.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Калининское, д. 41г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5.203.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Карла Маркса, д.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5.204.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Кирова,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5.205.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Кирова,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5.206.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Кирова, д.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5.207.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Кирова,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5.208.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Кирова, д. 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2, 4, 6, 8, 10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5.209.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Кирова, д.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Кирова, д.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2, 3, 4, 5, 6, 7, 8, 9, 10, 11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5.211.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Кожевников,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5.212.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Кожевников, д.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5.213.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Красная Гора,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5.214.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Красная Гора, д.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5.215.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5.216.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5.217.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5.218.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д. </w:t>
            </w: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2, 4, 6, 7, 8, </w:t>
            </w: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5.219.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5.220.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5.221.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5.222.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5.223.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5.224.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2, 3, 4, 5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5.225.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5.226.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5.227.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5.228.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2, 4, 5, 7, 8, 9, 11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5.229.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5.230.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5.231.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5.232.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2, 3, 4, 5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5.233.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5.234.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5.235.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5.236.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5.237.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5.238.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Красный городок, д.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5.239.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Красный городок, д.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5.240.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Кузнечная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5.241.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Кузнечная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5.242.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Куйбышева, д.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5.243.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Кутузова,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2, 3, 4, 5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5.244.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Кутузова, д. 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5.245.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5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2, 4, 6, 7, 11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5.246.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7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2, 4, 6, 7, 11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5.247.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9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2, 4, 6, 7, 11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5.248.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11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5.249.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13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5.250.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16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5.251.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17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2, 4, 6, 7, 11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5.252.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18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2, 5, 7, 8, 9, 11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5.253.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20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5.254.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25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5.255.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25а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2, 4, 6, 7, 8, 9, 10, 11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1, 4, 5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5.256.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27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1, 2, 4, 6, 7, 8, 9, 10, 11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5.257.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31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5.258.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33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5.259.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35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5.260.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37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5.261.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41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5.262.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42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5.263.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42а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5.264.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42б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5.265.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42в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5.266.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42г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5.267.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43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5.268.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44а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2, 4, 6, 7, 8, 9, 10, 11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5.269.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45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5.270.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46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5.271.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46а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5.272.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46б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5.273.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47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5.274.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48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5.275.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50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5.276.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54а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5.277.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61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5.278.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67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5.279.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69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5.280.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71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2, 4, 6, 7, 8, 10, 11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5.281.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85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5.282.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85а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5.283.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85б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5.284.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87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5.285.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87а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5.286.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87б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5.287.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87в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5.288.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91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5.289.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95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5.290.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97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5.291.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99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5.292.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101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5.293.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101а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2, 3, 4, 5, 6, 7, 8, 9, 10, 11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5.294.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Ленинградское, д. 103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5.295.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Лермонтова,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5.296.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Лермонтова,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5.297.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Ломоносова,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5.298.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Ломоносова,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5.299.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Ломоносова,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5.300.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Ломоносова,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5.301.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Ломоносова,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5.302.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5.303.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5.304.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5.305.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5.306.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17/19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5.307.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5.308.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2, 3, 4, 5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5.309.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5.311.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5.312.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5.313.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5.314.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40а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5.315.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40б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2, 3, 4, 5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5.316.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40в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2, 3, 4, 5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5.317.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5.318.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5.319.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5.320.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122а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5.321.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5.322.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5.323.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130а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5.324.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5.325.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132а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5.326.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132б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5.327.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134б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5.328.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5.329.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5.330.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Луначарского, д. 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2, 3, 4, 5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5.331.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М. Горького,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5.332.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М. Горького, д.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5.333.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М. Горького, д.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6, 7, 8, 9, 10, </w:t>
            </w: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5.334.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М. Горького, д.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5.335.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М. Горького, д.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5.336.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М. Горького, д. 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5.337.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М. Горького, д.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2, 3, 5, 6, 7, 8, 9, 10, 11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5.338.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М. Горького, д.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5.339.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М. Горького, д.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5.340.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М. Горького, д.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5.341.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М. Горького, д.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5.342.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М. Горького, д.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5.343.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М. Горького, д.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5.344.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М. Горького, д.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9, 10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2, 4, 5, 6, 7, 8, 11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5.345.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Медниковых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5.346.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Металлистов,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2, 3, 5, 6, 7, 8, 9, 10, 11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5.347.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Металлистов, д. 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5, 6, 7, 8, 9, </w:t>
            </w: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5.348.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Металлистов, д. 1б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2, 3, 5, 6, 7, 8, 9, 10, 11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5.349.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Металлистов, д. 1в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2, 3, 4, 5, 6, 7, 8, 9, 10, 11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5.350.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Металлистов, д. 1д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5.351.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Металлистов,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5.352.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Металлистов,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5.353.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Металлистов, д.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2, 6, 8, 10, 11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5.354.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Мира,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5.355.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Мира,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5.356.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Мира,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5.357.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Мира,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5.358.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Мира,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5.359.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Мира, д.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5.360.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Мира, д.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5.361.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Мира,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5.362.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Мира, д.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5.363.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Мира, д.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5.364.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Мира, д.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2, 4, 5, 6, 7, 8, 10, 11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5.365.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Мира, д.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2, 4, 6, 7, 8, 10, 11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5.366.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Мира, д.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5.367.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Мира, д.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5.368.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Мира, д.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5.369.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Мира, д.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5.370.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Мира, д. 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5.371.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Мира, д. 42а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5.372.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Мира, д.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5.373.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Мира, д.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5.374.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Мира, д.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5.375.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Мира, д.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9, 10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5.376.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Мира, д.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5.377.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наб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Мобилизационная, д. 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5.378.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наб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Мобилизационная, д. </w:t>
            </w: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2, 4, 6, 8, 10, </w:t>
            </w: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5.379.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наб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Мобилизационная, д. 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5.380.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наб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Мобилизационная, д. 6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5.381.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наб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Мобилизационная, д. 8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5.382.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наб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Мобилизационная, д. 10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5.383.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наб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Мобилизационная, д. 11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5.384.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Новая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5.385.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Новая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5.386.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Новая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5.387.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наб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Новгородская, д. 1б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5.388.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Огородная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5.389.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Осташковская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5.390.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Осташковская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5.391.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Осташковская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5.392.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Осташковская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5.393.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Осташковская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5.394.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Осташковская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5.395.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Осташковская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5.396.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Падерина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5.397.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Падерина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5.398.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Падерина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5.399.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Падерина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5.400.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Падерина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5.401.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Падерина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5.402.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Падерина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5.403.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Падерина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4, 5, 7, 8, 9, 11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5.404.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5.405.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Перовского, д.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3, 5, 7, 8, 9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5.406.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пер. Пионерский,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5.407.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Подольная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2, 4, 5, 6, 7, </w:t>
            </w: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5.408.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Пролетарская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5.409.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Пролетарская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Пролетарская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5.411.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Пролетарская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34б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5.412.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Пролетарская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5.413.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Пролетарская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5.414.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Пролетарская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5.415.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Пролетарская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2, 4, 6, 7, 11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5.416.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пер. Пушкина, д.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5.417.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Ржевская,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5.418.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Ржевская, д.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5.419.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пер. Ржевский, д.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5.420.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Садовая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5.421.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пер. Свердлова,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5.422.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пер. Свердлова, д.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2, 4, 5, 6, 7, </w:t>
            </w: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5.423.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Свердлова,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5.424.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Свердлова,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2, 3, 4, 5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5.425.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Стадионная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5.426.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Старицкая,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5.427.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Старицкая, д.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5.428.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Старицкая,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5.429.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Старицкая, д.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5.430.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Старицкая,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5.431.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Старицкая, д.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5.432.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Старицкая, д.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5.433.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Старицкая, д.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5.434.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Старицкая, д.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5.435.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Старицкая, д. 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5.436.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Старицкая, д. 96б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5.437.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Старицкая, д. 98, корп.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5.438.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Старицкая, д. 98, корп.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4, 5, 9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5.439.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Старицкая, д.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5.440.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Старицкая, д. 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5.441.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Старицкая, д. 102а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2, 5, 6, 8, 10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5.442.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Старицкая, д. 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2, 3, 4, 5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5.443.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Старицкая, д. 104а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2, 4, 5, 6, 7, 8, 9, 10, 11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5.444.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Степана Разина,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5.445.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Степана Разина, д.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5.446.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Степана Разина, д.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5.447.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Степана Разина,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5.448.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Степана Разина, д.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5.449.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Степана Разина, д. 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5.450.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Степана Разина, д. 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5.451.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Степана Разина, д. 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5.452.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5.453.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5.454.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5.455.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5.456.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5.457.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5.458.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5.459.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5.460.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5.461.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5.462.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5.463.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5.464.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5.465.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5.466.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ул. </w:t>
            </w:r>
            <w:proofErr w:type="gram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Студенческая</w:t>
            </w:r>
            <w:proofErr w:type="gram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18а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5.467.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Суворова, д.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5.468.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наб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Тверецкая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6/7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5.469.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наб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Тверецкая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2, 4, 6, 8, 10, 11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5.470.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наб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Тверецкая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5.471.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наб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Тверецкая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2, 3, 4, 5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5.472.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наб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Тверецкая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5.473.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Торжок,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наб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Тверецкая</w:t>
            </w:r>
            <w:proofErr w:type="spellEnd"/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, д. 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2, 4, 5, 6, 7, 8, 10, 11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5.474.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Урицкого, д. 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5.475.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Чехова, д. 2д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2, 6, 8, 10, 11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5.476.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Шевченко,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2, 4, 6, 8, 11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5.477.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Энгельса, д.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6, 7, 8, 9, 10, 11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3, 4, 5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5.478.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Энгельса,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5.479.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Энгельса,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5.480.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Энгельса,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5.481.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Энгельса, д.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5.482.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Энергетиков,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5.483.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Энергетиков,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5.484.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Энергетиков,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4, 5, 6, 8, 10, 11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5.485.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Энергетиков,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2, 6, 8, 10, </w:t>
            </w: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5.486.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Энергетиков, д.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4, 6, 8, 10, 11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5.487.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Энергетиков,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2, 4, 5</w:t>
            </w:r>
          </w:p>
        </w:tc>
      </w:tr>
      <w:tr w:rsidR="00614000" w:rsidRPr="00E2697B" w:rsidTr="00E269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5.488.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г. Торжок, ул. Энергетиков, д.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6, 8, 10, 11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000" w:rsidRPr="00E2697B" w:rsidRDefault="00614000" w:rsidP="00614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614000" w:rsidRPr="00E2697B" w:rsidRDefault="00614000">
      <w:pPr>
        <w:rPr>
          <w:rFonts w:ascii="Times New Roman" w:hAnsi="Times New Roman" w:cs="Times New Roman"/>
          <w:sz w:val="24"/>
          <w:szCs w:val="24"/>
        </w:rPr>
      </w:pPr>
    </w:p>
    <w:sectPr w:rsidR="00614000" w:rsidRPr="00E2697B" w:rsidSect="00E2697B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4000"/>
    <w:rsid w:val="00614000"/>
    <w:rsid w:val="00E2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0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064819F04ECF02F9CB934C781CADCED2AD04A28A71719E6E7780947B5A04301FF4A25C7BC4E30AA2F68E4ET7N" TargetMode="External"/><Relationship Id="rId13" Type="http://schemas.openxmlformats.org/officeDocument/2006/relationships/hyperlink" Target="consultantplus://offline/ref=AB064819F04ECF02F9CB934C781CADCED2AD04A28A71719E6E7780947B5A04301FF4A25C7BC4E30AA2F68F4ETAN" TargetMode="External"/><Relationship Id="rId18" Type="http://schemas.openxmlformats.org/officeDocument/2006/relationships/hyperlink" Target="consultantplus://offline/ref=AB064819F04ECF02F9CB934C781CADCED2AD04A28A71719E6E7780947B5A04301FF4A25C7BC4E30AA2F68C4ETA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B064819F04ECF02F9CB934C781CADCED2AD04A28A71719E6E7780947B5A04301FF4A25C7BC4E30AA2F6894ET4N" TargetMode="External"/><Relationship Id="rId12" Type="http://schemas.openxmlformats.org/officeDocument/2006/relationships/hyperlink" Target="consultantplus://offline/ref=AB064819F04ECF02F9CB934C781CADCED2AD04A28A71719E6E7780947B5A04301FF4A25C7BC4E30AA2F68F4ET4N" TargetMode="External"/><Relationship Id="rId17" Type="http://schemas.openxmlformats.org/officeDocument/2006/relationships/hyperlink" Target="consultantplus://offline/ref=AB064819F04ECF02F9CB934C781CADCED2AD04A28A71719E6E7780947B5A04301FF4A25C7BC4E302A5F0834ET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064819F04ECF02F9CB934C781CADCED2AD04A28A717E99667780947B5A04301FF4A25C7BC4E30AA2F7834ETB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064819F04ECF02F9CB934C781CADCED2AD04A28A71719E6E7780947B5A04301FF4A25C7BC4E30AA2F6884ET6N" TargetMode="External"/><Relationship Id="rId11" Type="http://schemas.openxmlformats.org/officeDocument/2006/relationships/hyperlink" Target="consultantplus://offline/ref=AB064819F04ECF02F9CB934C781CADCED2AD04A28A71719E6E7780947B5A04301FF4A25C7BC4E30AA2F68F4ET7N" TargetMode="External"/><Relationship Id="rId5" Type="http://schemas.openxmlformats.org/officeDocument/2006/relationships/hyperlink" Target="consultantplus://offline/ref=AB064819F04ECF02F9CB934C781CADCED2AD04A28A71719E6E7780947B5A04301FF4A25C7BC4E30AA2F68B4ET0N" TargetMode="External"/><Relationship Id="rId15" Type="http://schemas.openxmlformats.org/officeDocument/2006/relationships/hyperlink" Target="consultantplus://offline/ref=AB064819F04ECF02F9CB934C781CADCED2AD04A28A757A976F7780947B5A04301FF4A25C7BC4E30AA2F68A4ETAN" TargetMode="External"/><Relationship Id="rId10" Type="http://schemas.openxmlformats.org/officeDocument/2006/relationships/hyperlink" Target="consultantplus://offline/ref=AB064819F04ECF02F9CB934C781CADCED2AD04A28A717E99667780947B5A04301FF4A25C7BC4E30AA2F7834ETBN" TargetMode="External"/><Relationship Id="rId19" Type="http://schemas.openxmlformats.org/officeDocument/2006/relationships/hyperlink" Target="consultantplus://offline/ref=AB064819F04ECF02F9CB934C781CADCED2AD04A28A71719E6E7780947B5A04301FF4A25C7BC4E30BA0F58F4ET0N" TargetMode="External"/><Relationship Id="rId4" Type="http://schemas.openxmlformats.org/officeDocument/2006/relationships/hyperlink" Target="consultantplus://offline/ref=AB064819F04ECF02F9CB934C781CADCED2AD04A28A71719E6E7780947B5A04301FF4A25C7BC4E30AA2F68B4ET2N" TargetMode="External"/><Relationship Id="rId9" Type="http://schemas.openxmlformats.org/officeDocument/2006/relationships/hyperlink" Target="consultantplus://offline/ref=AB064819F04ECF02F9CB934C781CADCED2AD04A28A757A976F7780947B5A04301FF4A25C7BC4E30AA2F68A4ETAN" TargetMode="External"/><Relationship Id="rId14" Type="http://schemas.openxmlformats.org/officeDocument/2006/relationships/hyperlink" Target="consultantplus://offline/ref=AB064819F04ECF02F9CB934C781CADCED2AD04A28A71719E6E7780947B5A04301FF4A25C7BC4E30AA2F68C4ET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6391</Words>
  <Characters>36433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42739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Popova</cp:lastModifiedBy>
  <cp:revision>3</cp:revision>
  <dcterms:created xsi:type="dcterms:W3CDTF">2015-02-18T13:21:00Z</dcterms:created>
  <dcterms:modified xsi:type="dcterms:W3CDTF">2015-02-18T13:40:00Z</dcterms:modified>
</cp:coreProperties>
</file>